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4F5D8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3494" w:rsidRPr="00883494" w14:paraId="08E2AF44" w14:textId="77777777" w:rsidTr="00883494">
        <w:tc>
          <w:tcPr>
            <w:tcW w:w="0" w:type="auto"/>
            <w:shd w:val="clear" w:color="auto" w:fill="F7F6F8"/>
            <w:tcMar>
              <w:top w:w="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48280338" w14:textId="77777777" w:rsidR="00883494" w:rsidRPr="00883494" w:rsidRDefault="00883494" w:rsidP="00883494">
            <w:pPr>
              <w:spacing w:before="150" w:after="15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510BF3"/>
                <w:kern w:val="0"/>
                <w:sz w:val="30"/>
                <w:szCs w:val="30"/>
                <w:lang w:eastAsia="fr-FR"/>
                <w14:ligatures w14:val="none"/>
              </w:rPr>
              <w:t>La FFFCEDV vous propose des DPC en partenariat avec </w:t>
            </w:r>
          </w:p>
          <w:p w14:paraId="42105D93" w14:textId="77777777" w:rsidR="00883494" w:rsidRPr="00883494" w:rsidRDefault="00883494" w:rsidP="00883494">
            <w:pPr>
              <w:spacing w:before="150" w:after="15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883494"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  <w:t> </w:t>
            </w:r>
          </w:p>
        </w:tc>
      </w:tr>
      <w:tr w:rsidR="00883494" w:rsidRPr="00883494" w14:paraId="06B89B0B" w14:textId="77777777" w:rsidTr="00883494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883494" w:rsidRPr="00883494" w14:paraId="3E2BB43A" w14:textId="77777777">
              <w:trPr>
                <w:jc w:val="center"/>
              </w:trPr>
              <w:tc>
                <w:tcPr>
                  <w:tcW w:w="4800" w:type="dxa"/>
                  <w:vAlign w:val="center"/>
                  <w:hideMark/>
                </w:tcPr>
                <w:p w14:paraId="7B6A7587" w14:textId="77777777" w:rsidR="00883494" w:rsidRPr="00883494" w:rsidRDefault="00883494" w:rsidP="008834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  <w:r w:rsidRPr="00883494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  <w:drawing>
                      <wp:inline distT="0" distB="0" distL="0" distR="0" wp14:anchorId="6DF58163" wp14:editId="7E71ACF2">
                        <wp:extent cx="3048000" cy="1371600"/>
                        <wp:effectExtent l="0" t="0" r="0" b="0"/>
                        <wp:docPr id="1" name="Image 1" descr="Une image contenant texte, Police, logo, Graphiqu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Une image contenant texte, Police, logo, Graphique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ADFC66" w14:textId="77777777" w:rsidR="00883494" w:rsidRPr="00883494" w:rsidRDefault="00883494" w:rsidP="0088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"/>
                <w:szCs w:val="2"/>
                <w:lang w:eastAsia="fr-FR"/>
                <w14:ligatures w14:val="none"/>
              </w:rPr>
            </w:pPr>
          </w:p>
        </w:tc>
      </w:tr>
      <w:tr w:rsidR="00883494" w:rsidRPr="00883494" w14:paraId="44EC52A6" w14:textId="77777777" w:rsidTr="00883494">
        <w:tc>
          <w:tcPr>
            <w:tcW w:w="0" w:type="auto"/>
            <w:shd w:val="clear" w:color="auto" w:fill="B13434"/>
            <w:vAlign w:val="center"/>
            <w:hideMark/>
          </w:tcPr>
          <w:p w14:paraId="73209B22" w14:textId="77777777" w:rsidR="00883494" w:rsidRPr="00883494" w:rsidRDefault="00883494" w:rsidP="00883494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kern w:val="0"/>
                <w:sz w:val="2"/>
                <w:szCs w:val="2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333333"/>
                <w:kern w:val="0"/>
                <w:sz w:val="2"/>
                <w:szCs w:val="2"/>
                <w:lang w:eastAsia="fr-FR"/>
                <w14:ligatures w14:val="none"/>
              </w:rPr>
              <w:t> </w:t>
            </w:r>
          </w:p>
        </w:tc>
      </w:tr>
      <w:tr w:rsidR="00883494" w:rsidRPr="00883494" w14:paraId="733D3DA7" w14:textId="77777777" w:rsidTr="00883494">
        <w:tc>
          <w:tcPr>
            <w:tcW w:w="0" w:type="auto"/>
            <w:shd w:val="clear" w:color="auto" w:fill="F7F6F8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392B8857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  <w:p w14:paraId="561A49DF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FA1A1A"/>
                <w:kern w:val="0"/>
                <w:sz w:val="24"/>
                <w:szCs w:val="24"/>
                <w:lang w:eastAsia="fr-FR"/>
                <w14:ligatures w14:val="none"/>
              </w:rPr>
              <w:t>Vendredi 14 juin à Toulouse – 14h30-17h30</w:t>
            </w:r>
          </w:p>
          <w:p w14:paraId="4990C8CD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shd w:val="clear" w:color="auto" w:fill="FFFFFF"/>
                <w:lang w:eastAsia="fr-FR"/>
                <w14:ligatures w14:val="none"/>
              </w:rPr>
              <w:t>• Les Perturbateurs Endocriniens Environnementaux (P.E.E.), formation pour le dermatologue</w:t>
            </w:r>
          </w:p>
          <w:p w14:paraId="527443AD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Descriptif programme : Référence N° 58062325001 – Session 23.003</w:t>
            </w:r>
          </w:p>
          <w:p w14:paraId="51553091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(</w:t>
            </w:r>
            <w:proofErr w:type="gram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animé</w:t>
            </w:r>
            <w:proofErr w:type="gram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par le </w:t>
            </w:r>
            <w:proofErr w:type="spell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Drs</w:t>
            </w:r>
            <w:proofErr w:type="spell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Catherine PANNEQUIN, François DESRUELLES)</w:t>
            </w:r>
          </w:p>
          <w:p w14:paraId="4C351A05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  <w:p w14:paraId="2C340883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FA1A1A"/>
                <w:kern w:val="0"/>
                <w:sz w:val="24"/>
                <w:szCs w:val="24"/>
                <w:lang w:eastAsia="fr-FR"/>
                <w14:ligatures w14:val="none"/>
              </w:rPr>
              <w:t>Jeudi 12 septembre à Brest - 14h30-17h30</w:t>
            </w:r>
          </w:p>
          <w:p w14:paraId="63374322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lang w:eastAsia="fr-FR"/>
                <w14:ligatures w14:val="none"/>
              </w:rPr>
              <w:t>• Les règles de prescription des médicaments majeurs en dermatologie</w:t>
            </w:r>
          </w:p>
          <w:p w14:paraId="5A175C5F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Descriptif programme : Référence N° 58062325011 – Session 24.005</w:t>
            </w:r>
          </w:p>
          <w:p w14:paraId="4D3F8D5D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(</w:t>
            </w:r>
            <w:proofErr w:type="gram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animé</w:t>
            </w:r>
            <w:proofErr w:type="gram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par le Dr Philippe BEAULIEU)</w:t>
            </w:r>
          </w:p>
          <w:p w14:paraId="1A1F155C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  <w:p w14:paraId="35832577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FA1A1A"/>
                <w:kern w:val="0"/>
                <w:sz w:val="24"/>
                <w:szCs w:val="24"/>
                <w:lang w:eastAsia="fr-FR"/>
                <w14:ligatures w14:val="none"/>
              </w:rPr>
              <w:t>Mardi 24 septembre à Pau – 14h30-17h30</w:t>
            </w:r>
          </w:p>
          <w:p w14:paraId="0341252B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lang w:eastAsia="fr-FR"/>
                <w14:ligatures w14:val="none"/>
              </w:rPr>
              <w:t xml:space="preserve">• Dermoscopie des lésions mélanocytaires difficiles : naevus atypiques, Spitz, mélanomes de Dubreuilh, mélanomes achromiques et </w:t>
            </w:r>
            <w:proofErr w:type="spellStart"/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lang w:eastAsia="fr-FR"/>
                <w14:ligatures w14:val="none"/>
              </w:rPr>
              <w:t>hypochromiques</w:t>
            </w:r>
            <w:proofErr w:type="spellEnd"/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lang w:eastAsia="fr-FR"/>
                <w14:ligatures w14:val="none"/>
              </w:rPr>
              <w:t>. Correspondances anatomo-pathologiques</w:t>
            </w:r>
          </w:p>
          <w:p w14:paraId="753B9B6A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Descriptif programme : Référence N° 58062325009 – Session 24.003</w:t>
            </w:r>
          </w:p>
          <w:p w14:paraId="0AC62594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(</w:t>
            </w:r>
            <w:proofErr w:type="gram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animé</w:t>
            </w:r>
            <w:proofErr w:type="gram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par les </w:t>
            </w:r>
            <w:proofErr w:type="spell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Drs</w:t>
            </w:r>
            <w:proofErr w:type="spell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Elisabeth LORIER ROY et Jean-Yves GOURHANT)</w:t>
            </w:r>
          </w:p>
          <w:p w14:paraId="6E9C50BE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  <w:p w14:paraId="7DD268C7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FA1A1A"/>
                <w:kern w:val="0"/>
                <w:sz w:val="24"/>
                <w:szCs w:val="24"/>
                <w:lang w:eastAsia="fr-FR"/>
                <w14:ligatures w14:val="none"/>
              </w:rPr>
              <w:t>Vendredi 11 Octobre à Nancy – 14h30-17h30</w:t>
            </w:r>
          </w:p>
          <w:p w14:paraId="0C0A9FE5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lang w:eastAsia="fr-FR"/>
                <w14:ligatures w14:val="none"/>
              </w:rPr>
              <w:t>• Repérage, accompagnement des pratiques addictives en dermatologie, éléments de prise en charge</w:t>
            </w:r>
          </w:p>
          <w:p w14:paraId="0EA4C293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Descriptif programme : Référence N° 58062325008 – Session 24.003</w:t>
            </w:r>
          </w:p>
          <w:p w14:paraId="61C94596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(</w:t>
            </w:r>
            <w:proofErr w:type="gram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animé</w:t>
            </w:r>
            <w:proofErr w:type="gram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par le Pr Dominique TENNSTEDT, les </w:t>
            </w:r>
            <w:proofErr w:type="spell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Drs</w:t>
            </w:r>
            <w:proofErr w:type="spell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Morgane LE GALL et Catherine MOUDEN )</w:t>
            </w:r>
          </w:p>
          <w:p w14:paraId="017F7093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lastRenderedPageBreak/>
              <w:t> </w:t>
            </w:r>
          </w:p>
          <w:p w14:paraId="110E6C28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FA1A1A"/>
                <w:kern w:val="0"/>
                <w:sz w:val="24"/>
                <w:szCs w:val="24"/>
                <w:lang w:eastAsia="fr-FR"/>
                <w14:ligatures w14:val="none"/>
              </w:rPr>
              <w:t>Jeudi 7 novembre à Bordeaux – 14h30-17h30</w:t>
            </w:r>
          </w:p>
          <w:p w14:paraId="7157E936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lang w:eastAsia="fr-FR"/>
                <w14:ligatures w14:val="none"/>
              </w:rPr>
              <w:t>• Repérage, accompagnement des pratiques addictives en dermatologie, éléments de prise en charge</w:t>
            </w:r>
          </w:p>
          <w:p w14:paraId="549AA82D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Descriptif programme : Référence N° 58062325008 – Session 24.004</w:t>
            </w:r>
          </w:p>
          <w:p w14:paraId="4C32A9A1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(</w:t>
            </w:r>
            <w:proofErr w:type="gram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animé</w:t>
            </w:r>
            <w:proofErr w:type="gram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par le Pr Dominique TENNSTEDT, les </w:t>
            </w:r>
            <w:proofErr w:type="spell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Drs</w:t>
            </w:r>
            <w:proofErr w:type="spell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Morgane LE GALL et Catherine MOUDEN )</w:t>
            </w:r>
          </w:p>
          <w:p w14:paraId="4EA252D0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  <w:p w14:paraId="444FE0C9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FA1A1A"/>
                <w:kern w:val="0"/>
                <w:sz w:val="24"/>
                <w:szCs w:val="24"/>
                <w:lang w:eastAsia="fr-FR"/>
                <w14:ligatures w14:val="none"/>
              </w:rPr>
              <w:t>Jeudi 7 novembre à Rouen – 14h30-17h30</w:t>
            </w:r>
          </w:p>
          <w:p w14:paraId="476F5616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lang w:eastAsia="fr-FR"/>
                <w14:ligatures w14:val="none"/>
              </w:rPr>
              <w:t xml:space="preserve">• Dermoscopie des lésions mélanocytaires difficiles : naevus atypiques, Spitz, mélanomes de Dubreuilh, mélanomes achromiques et </w:t>
            </w:r>
            <w:proofErr w:type="spellStart"/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lang w:eastAsia="fr-FR"/>
                <w14:ligatures w14:val="none"/>
              </w:rPr>
              <w:t>hypochromiques</w:t>
            </w:r>
            <w:proofErr w:type="spellEnd"/>
            <w:r w:rsidRPr="00883494">
              <w:rPr>
                <w:rFonts w:ascii="Arial" w:eastAsia="Times New Roman" w:hAnsi="Arial" w:cs="Arial"/>
                <w:b/>
                <w:bCs/>
                <w:color w:val="2410FD"/>
                <w:kern w:val="0"/>
                <w:sz w:val="24"/>
                <w:szCs w:val="24"/>
                <w:lang w:eastAsia="fr-FR"/>
                <w14:ligatures w14:val="none"/>
              </w:rPr>
              <w:t>. Correspondances anatomo-pathologiques</w:t>
            </w:r>
          </w:p>
          <w:p w14:paraId="15466662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Descriptif programme : Référence N° 58062325009 – Session 24.004</w:t>
            </w:r>
          </w:p>
          <w:p w14:paraId="48D26FA7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(</w:t>
            </w:r>
            <w:proofErr w:type="gram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animé</w:t>
            </w:r>
            <w:proofErr w:type="gram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par les </w:t>
            </w:r>
            <w:proofErr w:type="spellStart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Drs</w:t>
            </w:r>
            <w:proofErr w:type="spellEnd"/>
            <w:r w:rsidRPr="008834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Elisabeth LORIER ROY et Jean-Yves GOURHANT)</w:t>
            </w:r>
          </w:p>
          <w:p w14:paraId="4C124065" w14:textId="77777777" w:rsidR="00883494" w:rsidRPr="00883494" w:rsidRDefault="00883494" w:rsidP="0088349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883494" w:rsidRPr="00883494" w14:paraId="3D7C8B37" w14:textId="77777777" w:rsidTr="00883494">
        <w:tc>
          <w:tcPr>
            <w:tcW w:w="0" w:type="auto"/>
            <w:shd w:val="clear" w:color="auto" w:fill="F7F6F8"/>
            <w:tcMar>
              <w:top w:w="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0F731D24" w14:textId="77777777" w:rsidR="00883494" w:rsidRPr="00883494" w:rsidRDefault="00883494" w:rsidP="00883494">
            <w:pPr>
              <w:spacing w:before="150" w:after="15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b/>
                <w:bCs/>
                <w:color w:val="510BF3"/>
                <w:kern w:val="0"/>
                <w:sz w:val="24"/>
                <w:szCs w:val="24"/>
                <w:lang w:eastAsia="fr-FR"/>
                <w14:ligatures w14:val="none"/>
              </w:rPr>
              <w:lastRenderedPageBreak/>
              <w:t> Pour vous inscrire :</w:t>
            </w:r>
          </w:p>
          <w:p w14:paraId="4E31B017" w14:textId="77777777" w:rsidR="00883494" w:rsidRPr="00883494" w:rsidRDefault="00883494" w:rsidP="00883494">
            <w:pPr>
              <w:spacing w:before="150" w:after="15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883494"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  <w:t> </w:t>
            </w:r>
          </w:p>
          <w:p w14:paraId="633D3D2B" w14:textId="77777777" w:rsidR="00883494" w:rsidRPr="00883494" w:rsidRDefault="00883494" w:rsidP="00883494">
            <w:pPr>
              <w:spacing w:before="150" w:after="150" w:line="240" w:lineRule="auto"/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510BF3"/>
                <w:kern w:val="0"/>
                <w:sz w:val="24"/>
                <w:szCs w:val="24"/>
                <w:lang w:eastAsia="fr-FR"/>
                <w14:ligatures w14:val="none"/>
              </w:rPr>
              <w:t>Se connecter sur votre compte </w:t>
            </w:r>
            <w:proofErr w:type="spellStart"/>
            <w:r w:rsidRPr="00883494"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  <w:fldChar w:fldCharType="begin"/>
            </w:r>
            <w:r w:rsidRPr="00883494"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  <w:instrText>HYPERLINK "http://lrwr.mj.am/lnk/AVsAAD45P9gAAcwiIo4AAAAAB8cAAAAAAAYAAAAFAAJnVQBmKg5CJAv5l_-PSHeAuvgRyZLV5AACTk0/1/tFFbfE1-neTueKUGB7a3-A/aHR0cHM6Ly93d3cuYWdlbmNlZHBjLmZyL3Byb2Zlc3Npb25uZWwv" \t "_blank"</w:instrText>
            </w:r>
            <w:r w:rsidRPr="00883494"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r>
            <w:r w:rsidRPr="00883494"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  <w:fldChar w:fldCharType="separate"/>
            </w:r>
            <w:r w:rsidRPr="00883494">
              <w:rPr>
                <w:rFonts w:ascii="Arial" w:eastAsia="Times New Roman" w:hAnsi="Arial" w:cs="Arial"/>
                <w:b/>
                <w:bCs/>
                <w:color w:val="510BF3"/>
                <w:kern w:val="0"/>
                <w:sz w:val="27"/>
                <w:szCs w:val="27"/>
                <w:u w:val="single"/>
                <w:lang w:eastAsia="fr-FR"/>
                <w14:ligatures w14:val="none"/>
              </w:rPr>
              <w:t>Mondpc</w:t>
            </w:r>
            <w:proofErr w:type="spellEnd"/>
            <w:r w:rsidRPr="00883494"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  <w:fldChar w:fldCharType="end"/>
            </w:r>
            <w:r w:rsidRPr="00883494">
              <w:rPr>
                <w:rFonts w:ascii="Arial" w:eastAsia="Times New Roman" w:hAnsi="Arial" w:cs="Arial"/>
                <w:b/>
                <w:bCs/>
                <w:color w:val="510BF3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  <w:r w:rsidRPr="00883494">
              <w:rPr>
                <w:rFonts w:ascii="Arial" w:eastAsia="Times New Roman" w:hAnsi="Arial" w:cs="Arial"/>
                <w:color w:val="510BF3"/>
                <w:kern w:val="0"/>
                <w:sz w:val="24"/>
                <w:szCs w:val="24"/>
                <w:lang w:eastAsia="fr-FR"/>
                <w14:ligatures w14:val="none"/>
              </w:rPr>
              <w:t>&gt; Recherche action &gt; reporter le numéro de référence de l’action simplement &gt; Détail action de DPC &gt; Liste des sessions &gt; retrouver la session correspondante en bas de page &gt; S’inscrire.</w:t>
            </w:r>
          </w:p>
          <w:p w14:paraId="3F607A28" w14:textId="77777777" w:rsidR="00883494" w:rsidRPr="00883494" w:rsidRDefault="00883494" w:rsidP="00883494">
            <w:pPr>
              <w:spacing w:before="150" w:after="15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883494"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  <w:t> </w:t>
            </w:r>
          </w:p>
          <w:p w14:paraId="733B1AB5" w14:textId="77777777" w:rsidR="00883494" w:rsidRPr="00883494" w:rsidRDefault="00883494" w:rsidP="00883494">
            <w:pPr>
              <w:spacing w:before="150" w:after="150" w:line="240" w:lineRule="auto"/>
              <w:jc w:val="center"/>
              <w:rPr>
                <w:rFonts w:ascii="Verdana" w:eastAsia="Times New Roman" w:hAnsi="Verdana" w:cs="Arial"/>
                <w:color w:val="000000"/>
                <w:kern w:val="0"/>
                <w:sz w:val="21"/>
                <w:szCs w:val="21"/>
                <w:lang w:eastAsia="fr-FR"/>
                <w14:ligatures w14:val="none"/>
              </w:rPr>
            </w:pPr>
            <w:r w:rsidRPr="00883494">
              <w:rPr>
                <w:rFonts w:ascii="Arial" w:eastAsia="Times New Roman" w:hAnsi="Arial" w:cs="Arial"/>
                <w:color w:val="510BF3"/>
                <w:kern w:val="0"/>
                <w:sz w:val="24"/>
                <w:szCs w:val="24"/>
                <w:lang w:eastAsia="fr-FR"/>
                <w14:ligatures w14:val="none"/>
              </w:rPr>
              <w:t>Vous recevrez un mail confirmant votre inscription.</w:t>
            </w:r>
          </w:p>
        </w:tc>
      </w:tr>
    </w:tbl>
    <w:p w14:paraId="0D55B90C" w14:textId="77777777" w:rsidR="00513363" w:rsidRDefault="00513363"/>
    <w:sectPr w:rsidR="0051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94"/>
    <w:rsid w:val="00513363"/>
    <w:rsid w:val="007E3739"/>
    <w:rsid w:val="008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63FE"/>
  <w15:chartTrackingRefBased/>
  <w15:docId w15:val="{9ED771C5-9B23-4154-B762-64A6BC16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34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34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34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34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34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34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34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34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34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4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834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834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8349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8349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8349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8349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8349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8349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834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834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34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834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834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8349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8349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8349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34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349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834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PLANTIER</dc:creator>
  <cp:keywords/>
  <dc:description/>
  <cp:lastModifiedBy>Daniel PLANTIER</cp:lastModifiedBy>
  <cp:revision>2</cp:revision>
  <dcterms:created xsi:type="dcterms:W3CDTF">2024-04-26T17:32:00Z</dcterms:created>
  <dcterms:modified xsi:type="dcterms:W3CDTF">2024-04-26T17:32:00Z</dcterms:modified>
</cp:coreProperties>
</file>