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128" w:rsidRDefault="00177128" w:rsidP="001771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2"/>
        </w:tabs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40"/>
          <w:szCs w:val="40"/>
        </w:rPr>
      </w:pPr>
      <w:r>
        <w:rPr>
          <w:rFonts w:ascii="TrebuchetMS" w:hAnsi="TrebuchetMS" w:cs="TrebuchetMS"/>
          <w:noProof/>
          <w:color w:val="81030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297180</wp:posOffset>
                </wp:positionV>
                <wp:extent cx="2567940" cy="1120140"/>
                <wp:effectExtent l="0" t="0" r="3810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7128" w:rsidRDefault="00177128" w:rsidP="001771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ebuchetMS" w:hAnsi="TrebuchetMS" w:cs="TrebuchetMS"/>
                                <w:color w:val="8103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rebuchetMS" w:hAnsi="TrebuchetMS" w:cs="TrebuchetMS"/>
                                <w:color w:val="810300"/>
                                <w:sz w:val="44"/>
                                <w:szCs w:val="44"/>
                              </w:rPr>
                              <w:t>S</w:t>
                            </w:r>
                            <w:r w:rsidRPr="00177128">
                              <w:rPr>
                                <w:rFonts w:ascii="TrebuchetMS" w:hAnsi="TrebuchetMS" w:cs="TrebuchetMS"/>
                                <w:color w:val="000000" w:themeColor="text1"/>
                                <w:sz w:val="44"/>
                                <w:szCs w:val="44"/>
                              </w:rPr>
                              <w:t>éminaire</w:t>
                            </w:r>
                          </w:p>
                          <w:p w:rsidR="00177128" w:rsidRDefault="00177128" w:rsidP="001771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ebuchetMS" w:hAnsi="TrebuchetMS" w:cs="TrebuchetMS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ebuchetMS" w:hAnsi="TrebuchetMS" w:cs="TrebuchetMS"/>
                                <w:color w:val="810300"/>
                                <w:sz w:val="44"/>
                                <w:szCs w:val="44"/>
                              </w:rPr>
                              <w:t>R</w:t>
                            </w:r>
                            <w:r>
                              <w:rPr>
                                <w:rFonts w:ascii="TrebuchetMS" w:hAnsi="TrebuchetMS" w:cs="TrebuchetMS"/>
                                <w:color w:val="000000"/>
                                <w:sz w:val="40"/>
                                <w:szCs w:val="40"/>
                              </w:rPr>
                              <w:t>esponsables</w:t>
                            </w:r>
                          </w:p>
                          <w:p w:rsidR="00177128" w:rsidRDefault="00177128" w:rsidP="00177128">
                            <w:r>
                              <w:rPr>
                                <w:rFonts w:ascii="TrebuchetMS" w:hAnsi="TrebuchetMS" w:cs="TrebuchetMS"/>
                                <w:color w:val="000000"/>
                                <w:sz w:val="40"/>
                                <w:szCs w:val="40"/>
                              </w:rPr>
                              <w:t>D’</w:t>
                            </w:r>
                            <w:r>
                              <w:rPr>
                                <w:rFonts w:ascii="TrebuchetMS" w:hAnsi="TrebuchetMS" w:cs="TrebuchetMS"/>
                                <w:color w:val="810300"/>
                                <w:sz w:val="44"/>
                                <w:szCs w:val="44"/>
                              </w:rPr>
                              <w:t>A</w:t>
                            </w:r>
                            <w:r>
                              <w:rPr>
                                <w:rFonts w:ascii="TrebuchetMS" w:hAnsi="TrebuchetMS" w:cs="TrebuchetMS"/>
                                <w:color w:val="000000"/>
                                <w:sz w:val="40"/>
                                <w:szCs w:val="40"/>
                              </w:rPr>
                              <w:t>ssociations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57.15pt;margin-top:23.4pt;width:202.2pt;height:8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7fwRgIAAH8EAAAOAAAAZHJzL2Uyb0RvYy54bWysVMFuGjEQvVfqP1i+NwsUSINYIpqIqlKU&#10;RCJVpN6M1wsreT2ubdhNv77P3oXQtKeqFzPjmX2e92aG+XVba3ZQzldkcj68GHCmjKSiMtucf3ta&#10;ffjEmQ/CFEKTUTl/UZ5fL96/mzd2pka0I10oxwBi/KyxOd+FYGdZ5uVO1cJfkFUGwZJcLQJct80K&#10;Jxqg1zobDQbTrCFXWEdSeY/b2y7IFwm/LJUMD2XpVWA656gtpNOlcxPPbDEXs60TdlfJvgzxD1XU&#10;ojJ49AR1K4Jge1f9AVVX0pGnMlxIqjMqy0qqxAFshoM3bNY7YVXiAnG8Pcnk/x+svD88OlYVOZ9w&#10;ZkSNFn1Ho1ihWFBtUGwSJWqsnyFzbZEb2s/UotXHe4/LyLwtXR1/wYkhDrFfTgIDiUlcjibTy6sx&#10;QhKx4RCU4QA/e/3cOh++KKpZNHLu0MEkrDjc+dClHlPia550VawqrZMTp0bdaMcOAv3WIRUJ8N+y&#10;tGFNzqcfJ4MEbCh+3iFrg1oi2Y5UtEK7aXsFNlS8QABH3RR5K1cVirwTPjwKh7EBMaxCeMBRasIj&#10;1Fuc7cj9/Nt9zEc3EeWswRjm3P/YC6c4018N+nw1HEe9QnLGk8sRHHce2ZxHzL6+ITAfYumsTGbM&#10;D/polo7qZ2zMMr6KkDASb+c8HM2b0C0HNk6q5TIlYVKtCHdmbWWEjkrHFjy1z8LZvk9xWO7pOLBi&#10;9qZdXW780tByH6isUi+jwJ2qve6Y8jQN/UbGNTr3U9br/8biFwAAAP//AwBQSwMEFAAGAAgAAAAh&#10;AN6UvJjiAAAACgEAAA8AAABkcnMvZG93bnJldi54bWxMj8tOwzAQRfdI/IM1SGwQdR6lqUImFUI8&#10;JHY0PMTOjYckIraj2E3C3zOsYDmao3vPLXaL6cVEo++cRYhXEQiytdOdbRBeqvvLLQgflNWqd5YQ&#10;vsnDrjw9KVSu3WyfadqHRnCI9blCaEMYcil93ZJRfuUGsvz7dKNRgc+xkXpUM4ebXiZRtJFGdZYb&#10;WjXQbUv11/5oED4umvcnvzy8zulVOtw9TlX2pivE87Pl5hpEoCX8wfCrz+pQstPBHa32okdI43XK&#10;KMJ6wxMYyOJtBuKAkCRpArIs5P8J5Q8AAAD//wMAUEsBAi0AFAAGAAgAAAAhALaDOJL+AAAA4QEA&#10;ABMAAAAAAAAAAAAAAAAAAAAAAFtDb250ZW50X1R5cGVzXS54bWxQSwECLQAUAAYACAAAACEAOP0h&#10;/9YAAACUAQAACwAAAAAAAAAAAAAAAAAvAQAAX3JlbHMvLnJlbHNQSwECLQAUAAYACAAAACEAus+3&#10;8EYCAAB/BAAADgAAAAAAAAAAAAAAAAAuAgAAZHJzL2Uyb0RvYy54bWxQSwECLQAUAAYACAAAACEA&#10;3pS8mOIAAAAKAQAADwAAAAAAAAAAAAAAAACgBAAAZHJzL2Rvd25yZXYueG1sUEsFBgAAAAAEAAQA&#10;8wAAAK8FAAAAAA==&#10;" fillcolor="white [3201]" stroked="f" strokeweight=".5pt">
                <v:textbox>
                  <w:txbxContent>
                    <w:p w:rsidR="00177128" w:rsidRDefault="00177128" w:rsidP="001771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ebuchetMS" w:hAnsi="TrebuchetMS" w:cs="TrebuchetMS"/>
                          <w:color w:val="810300"/>
                          <w:sz w:val="44"/>
                          <w:szCs w:val="44"/>
                        </w:rPr>
                      </w:pPr>
                      <w:r>
                        <w:rPr>
                          <w:rFonts w:ascii="TrebuchetMS" w:hAnsi="TrebuchetMS" w:cs="TrebuchetMS"/>
                          <w:color w:val="810300"/>
                          <w:sz w:val="44"/>
                          <w:szCs w:val="44"/>
                        </w:rPr>
                        <w:t>S</w:t>
                      </w:r>
                      <w:r w:rsidRPr="00177128">
                        <w:rPr>
                          <w:rFonts w:ascii="TrebuchetMS" w:hAnsi="TrebuchetMS" w:cs="TrebuchetMS"/>
                          <w:color w:val="000000" w:themeColor="text1"/>
                          <w:sz w:val="44"/>
                          <w:szCs w:val="44"/>
                        </w:rPr>
                        <w:t>éminaire</w:t>
                      </w:r>
                    </w:p>
                    <w:p w:rsidR="00177128" w:rsidRDefault="00177128" w:rsidP="001771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ebuchetMS" w:hAnsi="TrebuchetMS" w:cs="TrebuchetMS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rebuchetMS" w:hAnsi="TrebuchetMS" w:cs="TrebuchetMS"/>
                          <w:color w:val="810300"/>
                          <w:sz w:val="44"/>
                          <w:szCs w:val="44"/>
                        </w:rPr>
                        <w:t>R</w:t>
                      </w:r>
                      <w:r>
                        <w:rPr>
                          <w:rFonts w:ascii="TrebuchetMS" w:hAnsi="TrebuchetMS" w:cs="TrebuchetMS"/>
                          <w:color w:val="000000"/>
                          <w:sz w:val="40"/>
                          <w:szCs w:val="40"/>
                        </w:rPr>
                        <w:t>esponsables</w:t>
                      </w:r>
                    </w:p>
                    <w:p w:rsidR="00177128" w:rsidRDefault="00177128" w:rsidP="00177128">
                      <w:r>
                        <w:rPr>
                          <w:rFonts w:ascii="TrebuchetMS" w:hAnsi="TrebuchetMS" w:cs="TrebuchetMS"/>
                          <w:color w:val="000000"/>
                          <w:sz w:val="40"/>
                          <w:szCs w:val="40"/>
                        </w:rPr>
                        <w:t>D’</w:t>
                      </w:r>
                      <w:r>
                        <w:rPr>
                          <w:rFonts w:ascii="TrebuchetMS" w:hAnsi="TrebuchetMS" w:cs="TrebuchetMS"/>
                          <w:color w:val="810300"/>
                          <w:sz w:val="44"/>
                          <w:szCs w:val="44"/>
                        </w:rPr>
                        <w:t>A</w:t>
                      </w:r>
                      <w:r>
                        <w:rPr>
                          <w:rFonts w:ascii="TrebuchetMS" w:hAnsi="TrebuchetMS" w:cs="TrebuchetMS"/>
                          <w:color w:val="000000"/>
                          <w:sz w:val="40"/>
                          <w:szCs w:val="40"/>
                        </w:rPr>
                        <w:t>ssociatio</w:t>
                      </w:r>
                      <w:r>
                        <w:rPr>
                          <w:rFonts w:ascii="TrebuchetMS" w:hAnsi="TrebuchetMS" w:cs="TrebuchetMS"/>
                          <w:color w:val="000000"/>
                          <w:sz w:val="40"/>
                          <w:szCs w:val="40"/>
                        </w:rPr>
                        <w:t>ns</w:t>
                      </w:r>
                    </w:p>
                  </w:txbxContent>
                </v:textbox>
              </v:shape>
            </w:pict>
          </mc:Fallback>
        </mc:AlternateContent>
      </w:r>
      <w:r w:rsidRPr="00177128">
        <w:rPr>
          <w:rFonts w:ascii="TrebuchetMS" w:hAnsi="TrebuchetMS" w:cs="TrebuchetMS"/>
          <w:noProof/>
          <w:color w:val="810300"/>
          <w:sz w:val="44"/>
          <w:szCs w:val="44"/>
          <w:lang w:eastAsia="fr-FR"/>
        </w:rPr>
        <w:drawing>
          <wp:inline distT="0" distB="0" distL="0" distR="0">
            <wp:extent cx="1943100" cy="1318260"/>
            <wp:effectExtent l="0" t="0" r="0" b="0"/>
            <wp:docPr id="4" name="Image 4" descr="C:\Users\Joana\Documents\FFFCEDV\FFFCEDV 2020\SRA 2 a 4 oct 2020\Logo 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a\Documents\FFFCEDV\FFFCEDV 2020\SRA 2 a 4 oct 2020\Logo F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128">
        <w:rPr>
          <w:rFonts w:ascii="TrebuchetMS" w:hAnsi="TrebuchetMS" w:cs="TrebuchetMS"/>
          <w:color w:val="810300"/>
          <w:sz w:val="44"/>
          <w:szCs w:val="44"/>
        </w:rPr>
        <w:t xml:space="preserve"> </w:t>
      </w:r>
      <w:r>
        <w:rPr>
          <w:rFonts w:ascii="TrebuchetMS" w:hAnsi="TrebuchetMS" w:cs="TrebuchetMS"/>
          <w:color w:val="810300"/>
          <w:sz w:val="44"/>
          <w:szCs w:val="44"/>
        </w:rPr>
        <w:t>S</w:t>
      </w:r>
      <w:r>
        <w:rPr>
          <w:rFonts w:ascii="TrebuchetMS" w:hAnsi="TrebuchetMS" w:cs="TrebuchetMS"/>
          <w:color w:val="000000"/>
          <w:sz w:val="40"/>
          <w:szCs w:val="40"/>
        </w:rPr>
        <w:t xml:space="preserve">éminaire des </w:t>
      </w:r>
      <w:r>
        <w:rPr>
          <w:rFonts w:ascii="TrebuchetMS" w:hAnsi="TrebuchetMS" w:cs="TrebuchetMS"/>
          <w:color w:val="000000"/>
          <w:sz w:val="40"/>
          <w:szCs w:val="40"/>
        </w:rPr>
        <w:tab/>
      </w:r>
      <w:r>
        <w:rPr>
          <w:rFonts w:ascii="TrebuchetMS" w:hAnsi="TrebuchetMS" w:cs="TrebuchetMS"/>
          <w:color w:val="000000"/>
          <w:sz w:val="40"/>
          <w:szCs w:val="40"/>
        </w:rPr>
        <w:tab/>
      </w:r>
      <w:r>
        <w:rPr>
          <w:rFonts w:ascii="TrebuchetMS" w:hAnsi="TrebuchetMS" w:cs="TrebuchetMS"/>
          <w:color w:val="000000"/>
          <w:sz w:val="40"/>
          <w:szCs w:val="40"/>
        </w:rPr>
        <w:tab/>
      </w:r>
      <w:r>
        <w:rPr>
          <w:rFonts w:ascii="TrebuchetMS" w:hAnsi="TrebuchetMS" w:cs="TrebuchetMS"/>
          <w:color w:val="000000"/>
          <w:sz w:val="40"/>
          <w:szCs w:val="40"/>
        </w:rPr>
        <w:tab/>
      </w:r>
    </w:p>
    <w:p w:rsidR="00177128" w:rsidRDefault="00177128" w:rsidP="00177128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40"/>
          <w:szCs w:val="40"/>
        </w:rPr>
      </w:pPr>
    </w:p>
    <w:p w:rsidR="00177128" w:rsidRDefault="00DE7314" w:rsidP="00F141C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proofErr w:type="gramStart"/>
      <w:r>
        <w:rPr>
          <w:rFonts w:ascii="TrebuchetMS" w:hAnsi="TrebuchetMS" w:cs="TrebuchetMS"/>
          <w:color w:val="000000"/>
          <w:sz w:val="28"/>
          <w:szCs w:val="28"/>
        </w:rPr>
        <w:t>du</w:t>
      </w:r>
      <w:proofErr w:type="gramEnd"/>
      <w:r>
        <w:rPr>
          <w:rFonts w:ascii="TrebuchetMS" w:hAnsi="TrebuchetMS" w:cs="TrebuchetMS"/>
          <w:color w:val="000000"/>
          <w:sz w:val="28"/>
          <w:szCs w:val="28"/>
        </w:rPr>
        <w:t xml:space="preserve"> vendredi 8 au dimanche 10 octobre 2021</w:t>
      </w:r>
    </w:p>
    <w:p w:rsidR="00177128" w:rsidRDefault="00177128" w:rsidP="00F141C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Réalisé avec le soutien du laboratoire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Galderma</w:t>
      </w:r>
      <w:proofErr w:type="spellEnd"/>
    </w:p>
    <w:p w:rsidR="00177128" w:rsidRDefault="00177128" w:rsidP="00177128">
      <w:pPr>
        <w:autoSpaceDE w:val="0"/>
        <w:autoSpaceDN w:val="0"/>
        <w:adjustRightInd w:val="0"/>
        <w:spacing w:after="0" w:line="240" w:lineRule="auto"/>
        <w:jc w:val="right"/>
        <w:rPr>
          <w:rFonts w:ascii="TrebuchetMS" w:hAnsi="TrebuchetMS" w:cs="TrebuchetMS"/>
          <w:color w:val="000000"/>
          <w:sz w:val="18"/>
          <w:szCs w:val="18"/>
        </w:rPr>
      </w:pP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b/>
          <w:color w:val="000000"/>
          <w:sz w:val="24"/>
          <w:szCs w:val="24"/>
        </w:rPr>
      </w:pPr>
      <w:r>
        <w:rPr>
          <w:rFonts w:ascii="TrebuchetMS" w:hAnsi="TrebuchetMS" w:cs="TrebuchetMS"/>
          <w:b/>
          <w:color w:val="810000"/>
          <w:sz w:val="24"/>
          <w:szCs w:val="24"/>
        </w:rPr>
        <w:t>J</w:t>
      </w:r>
      <w:r>
        <w:rPr>
          <w:rFonts w:ascii="TrebuchetMS" w:hAnsi="TrebuchetMS" w:cs="TrebuchetMS"/>
          <w:b/>
          <w:color w:val="000000"/>
          <w:sz w:val="24"/>
          <w:szCs w:val="24"/>
        </w:rPr>
        <w:t xml:space="preserve">ournées des </w:t>
      </w:r>
      <w:r>
        <w:rPr>
          <w:rFonts w:ascii="TrebuchetMS" w:hAnsi="TrebuchetMS" w:cs="TrebuchetMS"/>
          <w:b/>
          <w:color w:val="810300"/>
          <w:sz w:val="24"/>
          <w:szCs w:val="24"/>
        </w:rPr>
        <w:t>R</w:t>
      </w:r>
      <w:r>
        <w:rPr>
          <w:rFonts w:ascii="TrebuchetMS" w:hAnsi="TrebuchetMS" w:cs="TrebuchetMS"/>
          <w:b/>
          <w:color w:val="000000"/>
          <w:sz w:val="24"/>
          <w:szCs w:val="24"/>
        </w:rPr>
        <w:t>esponsables d’</w:t>
      </w:r>
      <w:r>
        <w:rPr>
          <w:rFonts w:ascii="TrebuchetMS" w:hAnsi="TrebuchetMS" w:cs="TrebuchetMS"/>
          <w:b/>
          <w:color w:val="810300"/>
          <w:sz w:val="24"/>
          <w:szCs w:val="24"/>
        </w:rPr>
        <w:t>A</w:t>
      </w:r>
      <w:r>
        <w:rPr>
          <w:rFonts w:ascii="TrebuchetMS" w:hAnsi="TrebuchetMS" w:cs="TrebuchetMS"/>
          <w:b/>
          <w:color w:val="000000"/>
          <w:sz w:val="24"/>
          <w:szCs w:val="24"/>
        </w:rPr>
        <w:t>ssociations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</w:p>
    <w:p w:rsidR="0040186B" w:rsidRDefault="0040186B" w:rsidP="0040186B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18"/>
          <w:szCs w:val="18"/>
        </w:rPr>
      </w:pPr>
      <w:r>
        <w:rPr>
          <w:rFonts w:ascii="TrebuchetMS-Bold" w:hAnsi="TrebuchetMS-Bold" w:cs="TrebuchetMS-Bold"/>
          <w:b/>
          <w:bCs/>
          <w:color w:val="000000"/>
          <w:sz w:val="18"/>
          <w:szCs w:val="18"/>
        </w:rPr>
        <w:t>Vendredi 8 octobre 2021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18"/>
          <w:szCs w:val="18"/>
        </w:rPr>
      </w:pP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A partir de 12h30 Cocktail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déjeunatoire</w:t>
      </w:r>
      <w:proofErr w:type="spellEnd"/>
      <w:r>
        <w:rPr>
          <w:rFonts w:ascii="TrebuchetMS" w:hAnsi="TrebuchetMS" w:cs="TrebuchetMS"/>
          <w:color w:val="000000"/>
          <w:sz w:val="18"/>
          <w:szCs w:val="18"/>
        </w:rPr>
        <w:t xml:space="preserve"> à l’hôtel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</w:p>
    <w:p w:rsidR="0040186B" w:rsidRDefault="0040186B" w:rsidP="0040186B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18"/>
          <w:szCs w:val="18"/>
        </w:rPr>
      </w:pPr>
      <w:r>
        <w:rPr>
          <w:rFonts w:ascii="TrebuchetMS-Bold" w:hAnsi="TrebuchetMS-Bold" w:cs="TrebuchetMS-Bold"/>
          <w:b/>
          <w:bCs/>
          <w:color w:val="000000"/>
          <w:sz w:val="18"/>
          <w:szCs w:val="18"/>
        </w:rPr>
        <w:t xml:space="preserve">Session Laboratoire </w:t>
      </w:r>
      <w:proofErr w:type="spellStart"/>
      <w:r>
        <w:rPr>
          <w:rFonts w:ascii="TrebuchetMS-Bold" w:hAnsi="TrebuchetMS-Bold" w:cs="TrebuchetMS-Bold"/>
          <w:b/>
          <w:bCs/>
          <w:color w:val="000000"/>
          <w:sz w:val="18"/>
          <w:szCs w:val="18"/>
        </w:rPr>
        <w:t>Galderma</w:t>
      </w:r>
      <w:proofErr w:type="spellEnd"/>
      <w:r>
        <w:rPr>
          <w:rFonts w:ascii="TrebuchetMS-Bold" w:hAnsi="TrebuchetMS-Bold" w:cs="TrebuchetMS-Bold"/>
          <w:b/>
          <w:bCs/>
          <w:color w:val="000000"/>
          <w:sz w:val="18"/>
          <w:szCs w:val="18"/>
        </w:rPr>
        <w:t xml:space="preserve"> :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14h00-14h15 Accueil et enregistrement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14h15-14h30 Ouverture du séminaire – N.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Jouan</w:t>
      </w:r>
      <w:proofErr w:type="spellEnd"/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14h30-15h10 Champs de </w:t>
      </w:r>
      <w:proofErr w:type="gramStart"/>
      <w:r>
        <w:rPr>
          <w:rFonts w:ascii="TrebuchetMS" w:hAnsi="TrebuchetMS" w:cs="TrebuchetMS"/>
          <w:color w:val="000000"/>
          <w:sz w:val="18"/>
          <w:szCs w:val="18"/>
        </w:rPr>
        <w:t>cancérisation:</w:t>
      </w:r>
      <w:proofErr w:type="gramEnd"/>
      <w:r>
        <w:rPr>
          <w:rFonts w:ascii="TrebuchetMS" w:hAnsi="TrebuchetMS" w:cs="TrebuchetMS"/>
          <w:color w:val="000000"/>
          <w:sz w:val="18"/>
          <w:szCs w:val="18"/>
        </w:rPr>
        <w:t xml:space="preserve"> du concept à la réalité – Pr N. Basset-Seguin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15h10-15h50 Actualité sur le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microbiome</w:t>
      </w:r>
      <w:proofErr w:type="spellEnd"/>
      <w:r>
        <w:rPr>
          <w:rFonts w:ascii="TrebuchetMS" w:hAnsi="TrebuchetMS" w:cs="TrebuchetMS"/>
          <w:color w:val="000000"/>
          <w:sz w:val="18"/>
          <w:szCs w:val="18"/>
        </w:rPr>
        <w:t xml:space="preserve"> de l’acné – Dr A.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Khammari</w:t>
      </w:r>
      <w:proofErr w:type="spellEnd"/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15h50-16h15 Pause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16h15-16h50 L’apport des traitements physiques dans la prise en charge de la rosacée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proofErr w:type="gramStart"/>
      <w:r>
        <w:rPr>
          <w:rFonts w:ascii="TrebuchetMS" w:hAnsi="TrebuchetMS" w:cs="TrebuchetMS"/>
          <w:color w:val="000000"/>
          <w:sz w:val="18"/>
          <w:szCs w:val="18"/>
        </w:rPr>
        <w:t>vasculaire</w:t>
      </w:r>
      <w:proofErr w:type="gramEnd"/>
      <w:r>
        <w:rPr>
          <w:rFonts w:ascii="TrebuchetMS" w:hAnsi="TrebuchetMS" w:cs="TrebuchetMS"/>
          <w:color w:val="000000"/>
          <w:sz w:val="18"/>
          <w:szCs w:val="18"/>
        </w:rPr>
        <w:t xml:space="preserve"> – G.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Toubel</w:t>
      </w:r>
      <w:proofErr w:type="spellEnd"/>
      <w:r>
        <w:rPr>
          <w:rFonts w:ascii="TrebuchetMS" w:hAnsi="TrebuchetMS" w:cs="TrebuchetMS"/>
          <w:color w:val="000000"/>
          <w:sz w:val="18"/>
          <w:szCs w:val="18"/>
        </w:rPr>
        <w:t xml:space="preserve"> ?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16h50-17h15 Les changements actuels et à venir dans la prise en charge de la dermatite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proofErr w:type="spellStart"/>
      <w:proofErr w:type="gramStart"/>
      <w:r>
        <w:rPr>
          <w:rFonts w:ascii="TrebuchetMS" w:hAnsi="TrebuchetMS" w:cs="TrebuchetMS"/>
          <w:color w:val="000000"/>
          <w:sz w:val="18"/>
          <w:szCs w:val="18"/>
        </w:rPr>
        <w:t>atopique</w:t>
      </w:r>
      <w:proofErr w:type="spellEnd"/>
      <w:proofErr w:type="gramEnd"/>
      <w:r>
        <w:rPr>
          <w:rFonts w:ascii="TrebuchetMS" w:hAnsi="TrebuchetMS" w:cs="TrebuchetMS"/>
          <w:color w:val="000000"/>
          <w:sz w:val="18"/>
          <w:szCs w:val="18"/>
        </w:rPr>
        <w:t xml:space="preserve"> sévère à modérée – Pr J.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Seneschal</w:t>
      </w:r>
      <w:proofErr w:type="spellEnd"/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17h15-17h30 Conclusion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20h00 Dîner à l’hôtel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</w:p>
    <w:p w:rsidR="0040186B" w:rsidRDefault="0040186B" w:rsidP="0040186B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18"/>
          <w:szCs w:val="18"/>
        </w:rPr>
      </w:pPr>
      <w:r>
        <w:rPr>
          <w:rFonts w:ascii="TrebuchetMS-Bold" w:hAnsi="TrebuchetMS-Bold" w:cs="TrebuchetMS-Bold"/>
          <w:b/>
          <w:bCs/>
          <w:color w:val="000000"/>
          <w:sz w:val="18"/>
          <w:szCs w:val="18"/>
        </w:rPr>
        <w:lastRenderedPageBreak/>
        <w:t>Samedi 9 octobre 2021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18"/>
          <w:szCs w:val="18"/>
        </w:rPr>
      </w:pP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09h00-09h15 Introduction - N.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Jouan</w:t>
      </w:r>
      <w:proofErr w:type="spellEnd"/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09h15-09h45 Congrès de Lyon : bilan – J.F.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Sei</w:t>
      </w:r>
      <w:proofErr w:type="spellEnd"/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09h45-10h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Recertification</w:t>
      </w:r>
      <w:proofErr w:type="spellEnd"/>
      <w:r>
        <w:rPr>
          <w:rFonts w:ascii="TrebuchetMS" w:hAnsi="TrebuchetMS" w:cs="TrebuchetMS"/>
          <w:color w:val="000000"/>
          <w:sz w:val="18"/>
          <w:szCs w:val="18"/>
        </w:rPr>
        <w:t xml:space="preserve"> : hop, on y va ! - F.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Corgibet</w:t>
      </w:r>
      <w:proofErr w:type="spellEnd"/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10h-10h30 Blanc, blanc, blanc : lien avec l’industrie et impact sur nos associations – Maître</w:t>
      </w:r>
    </w:p>
    <w:p w:rsidR="0040186B" w:rsidRDefault="0040186B" w:rsidP="0040186B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CLE USB</w:t>
      </w:r>
    </w:p>
    <w:p w:rsidR="0040186B" w:rsidRDefault="0040186B" w:rsidP="0040186B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9h30 </w:t>
      </w:r>
      <w:r>
        <w:rPr>
          <w:rFonts w:ascii="TrebuchetMS" w:hAnsi="TrebuchetMS" w:cs="TrebuchetMS"/>
          <w:color w:val="000000"/>
          <w:sz w:val="18"/>
          <w:szCs w:val="18"/>
        </w:rPr>
        <w:t>M.L Le Calvé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10h30-11h00 Pause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11h00-11h15 Evolution de la formation des internes, MSU et stages ambulatoires des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« </w:t>
      </w:r>
      <w:proofErr w:type="gramStart"/>
      <w:r>
        <w:rPr>
          <w:rFonts w:ascii="TrebuchetMS" w:hAnsi="TrebuchetMS" w:cs="TrebuchetMS"/>
          <w:color w:val="000000"/>
          <w:sz w:val="18"/>
          <w:szCs w:val="18"/>
        </w:rPr>
        <w:t>vieux</w:t>
      </w:r>
      <w:proofErr w:type="gramEnd"/>
      <w:r>
        <w:rPr>
          <w:rFonts w:ascii="TrebuchetMS" w:hAnsi="TrebuchetMS" w:cs="TrebuchetMS"/>
          <w:color w:val="000000"/>
          <w:sz w:val="18"/>
          <w:szCs w:val="18"/>
        </w:rPr>
        <w:t xml:space="preserve"> » interne, Dr junior – C. Nicolas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11h15 11h45 Où sont les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djeuns</w:t>
      </w:r>
      <w:proofErr w:type="spellEnd"/>
      <w:r>
        <w:rPr>
          <w:rFonts w:ascii="TrebuchetMS" w:hAnsi="TrebuchetMS" w:cs="TrebuchetMS"/>
          <w:color w:val="000000"/>
          <w:sz w:val="18"/>
          <w:szCs w:val="18"/>
        </w:rPr>
        <w:t xml:space="preserve"> ? Rajeunir nos associations – J. Marco Bonnet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11h45 12h15 Tout beau, tout neuf et</w:t>
      </w:r>
      <w:proofErr w:type="gramStart"/>
      <w:r>
        <w:rPr>
          <w:rFonts w:ascii="TrebuchetMS" w:hAnsi="TrebuchetMS" w:cs="TrebuchetMS"/>
          <w:color w:val="000000"/>
          <w:sz w:val="18"/>
          <w:szCs w:val="18"/>
        </w:rPr>
        <w:t xml:space="preserve"> ….</w:t>
      </w:r>
      <w:proofErr w:type="gramEnd"/>
      <w:r>
        <w:rPr>
          <w:rFonts w:ascii="TrebuchetMS" w:hAnsi="TrebuchetMS" w:cs="TrebuchetMS"/>
          <w:color w:val="000000"/>
          <w:sz w:val="18"/>
          <w:szCs w:val="18"/>
        </w:rPr>
        <w:t xml:space="preserve">à vous ! Le site internet – </w:t>
      </w:r>
      <w:proofErr w:type="spellStart"/>
      <w:proofErr w:type="gramStart"/>
      <w:r>
        <w:rPr>
          <w:rFonts w:ascii="TrebuchetMS" w:hAnsi="TrebuchetMS" w:cs="TrebuchetMS"/>
          <w:color w:val="000000"/>
          <w:sz w:val="18"/>
          <w:szCs w:val="18"/>
        </w:rPr>
        <w:t>E.Tisserand</w:t>
      </w:r>
      <w:proofErr w:type="spellEnd"/>
      <w:proofErr w:type="gramEnd"/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12h15-14h00 Déjeuner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14h00-15h00 Je me forme avec la Fédé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FMC, e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learning</w:t>
      </w:r>
      <w:proofErr w:type="spellEnd"/>
      <w:r>
        <w:rPr>
          <w:rFonts w:ascii="TrebuchetMS" w:hAnsi="TrebuchetMS" w:cs="TrebuchetMS"/>
          <w:color w:val="000000"/>
          <w:sz w:val="18"/>
          <w:szCs w:val="18"/>
        </w:rPr>
        <w:t xml:space="preserve">, </w:t>
      </w:r>
      <w:proofErr w:type="gramStart"/>
      <w:r>
        <w:rPr>
          <w:rFonts w:ascii="TrebuchetMS" w:hAnsi="TrebuchetMS" w:cs="TrebuchetMS"/>
          <w:color w:val="000000"/>
          <w:sz w:val="18"/>
          <w:szCs w:val="18"/>
        </w:rPr>
        <w:t>DPC..</w:t>
      </w:r>
      <w:proofErr w:type="gramEnd"/>
      <w:r>
        <w:rPr>
          <w:rFonts w:ascii="TrebuchetMS" w:hAnsi="TrebuchetMS" w:cs="TrebuchetMS"/>
          <w:color w:val="000000"/>
          <w:sz w:val="18"/>
          <w:szCs w:val="18"/>
        </w:rPr>
        <w:t xml:space="preserve"> </w:t>
      </w:r>
      <w:proofErr w:type="gramStart"/>
      <w:r>
        <w:rPr>
          <w:rFonts w:ascii="TrebuchetMS" w:hAnsi="TrebuchetMS" w:cs="TrebuchetMS"/>
          <w:color w:val="000000"/>
          <w:sz w:val="18"/>
          <w:szCs w:val="18"/>
        </w:rPr>
        <w:t>un</w:t>
      </w:r>
      <w:proofErr w:type="gramEnd"/>
      <w:r>
        <w:rPr>
          <w:rFonts w:ascii="TrebuchetMS" w:hAnsi="TrebuchetMS" w:cs="TrebuchetMS"/>
          <w:color w:val="000000"/>
          <w:sz w:val="18"/>
          <w:szCs w:val="18"/>
        </w:rPr>
        <w:t xml:space="preserve"> état des lieux – E.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Pepin</w:t>
      </w:r>
      <w:proofErr w:type="spellEnd"/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Brain-storming</w:t>
      </w:r>
      <w:proofErr w:type="spellEnd"/>
      <w:r>
        <w:rPr>
          <w:rFonts w:ascii="TrebuchetMS" w:hAnsi="TrebuchetMS" w:cs="TrebuchetMS"/>
          <w:color w:val="000000"/>
          <w:sz w:val="18"/>
          <w:szCs w:val="18"/>
        </w:rPr>
        <w:t xml:space="preserve"> congrès : FFFCEDV, JIRD, JDP, EADV : quoi, pourquoi, pour qui, où ? – D.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Plantier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15h30-15h50 Un marronnier : faciliter la vie du trésorier – J.Y.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Gourhant</w:t>
      </w:r>
      <w:proofErr w:type="spellEnd"/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15h50-16h15 Pause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16h15-17h00 La charte de la FFFCEDV – M.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Reverte</w:t>
      </w:r>
      <w:proofErr w:type="spellEnd"/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17h00-17h30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Dermatomag</w:t>
      </w:r>
      <w:proofErr w:type="spellEnd"/>
      <w:r>
        <w:rPr>
          <w:rFonts w:ascii="TrebuchetMS" w:hAnsi="TrebuchetMS" w:cs="TrebuchetMS"/>
          <w:color w:val="000000"/>
          <w:sz w:val="18"/>
          <w:szCs w:val="18"/>
        </w:rPr>
        <w:t xml:space="preserve"> : pourquoi ? Pour qui ? Écriture d’articles –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C.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Derancourt</w:t>
      </w:r>
      <w:proofErr w:type="spellEnd"/>
      <w:r>
        <w:rPr>
          <w:rFonts w:ascii="TrebuchetMS" w:hAnsi="TrebuchetMS" w:cs="TrebuchetMS"/>
          <w:color w:val="000000"/>
          <w:sz w:val="18"/>
          <w:szCs w:val="18"/>
        </w:rPr>
        <w:t>/ P. Beaulieu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20h00 Dîner de clôture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</w:p>
    <w:p w:rsidR="0040186B" w:rsidRDefault="0040186B" w:rsidP="0040186B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18"/>
          <w:szCs w:val="18"/>
        </w:rPr>
      </w:pPr>
      <w:r>
        <w:rPr>
          <w:rFonts w:ascii="TrebuchetMS-Bold" w:hAnsi="TrebuchetMS-Bold" w:cs="TrebuchetMS-Bold"/>
          <w:b/>
          <w:bCs/>
          <w:color w:val="000000"/>
          <w:sz w:val="18"/>
          <w:szCs w:val="18"/>
        </w:rPr>
        <w:t>Dimanche 10 octobre 2021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-Bold" w:hAnsi="TrebuchetMS-Bold" w:cs="TrebuchetMS-Bold"/>
          <w:b/>
          <w:bCs/>
          <w:color w:val="000000"/>
          <w:sz w:val="18"/>
          <w:szCs w:val="18"/>
        </w:rPr>
      </w:pP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09h00-10h30 Restitution – N.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Jouan</w:t>
      </w:r>
      <w:proofErr w:type="spellEnd"/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10h30-11h00 Collation</w:t>
      </w:r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 xml:space="preserve">Transfert vers la gare de Bordeaux ou l’aéroport de </w:t>
      </w:r>
      <w:proofErr w:type="spellStart"/>
      <w:r>
        <w:rPr>
          <w:rFonts w:ascii="TrebuchetMS" w:hAnsi="TrebuchetMS" w:cs="TrebuchetMS"/>
          <w:color w:val="000000"/>
          <w:sz w:val="18"/>
          <w:szCs w:val="18"/>
        </w:rPr>
        <w:t>Merignac</w:t>
      </w:r>
      <w:proofErr w:type="spellEnd"/>
    </w:p>
    <w:p w:rsidR="0040186B" w:rsidRDefault="0040186B" w:rsidP="0040186B">
      <w:pPr>
        <w:autoSpaceDE w:val="0"/>
        <w:autoSpaceDN w:val="0"/>
        <w:adjustRightInd w:val="0"/>
        <w:rPr>
          <w:rFonts w:ascii="TrebuchetMS" w:hAnsi="TrebuchetMS" w:cs="TrebuchetMS"/>
          <w:color w:val="000000"/>
          <w:sz w:val="18"/>
          <w:szCs w:val="18"/>
        </w:rPr>
      </w:pPr>
      <w:r>
        <w:rPr>
          <w:rFonts w:ascii="TrebuchetMS" w:hAnsi="TrebuchetMS" w:cs="TrebuchetMS"/>
          <w:color w:val="000000"/>
          <w:sz w:val="18"/>
          <w:szCs w:val="18"/>
        </w:rPr>
        <w:t>Acheminements retour</w:t>
      </w:r>
    </w:p>
    <w:p w:rsidR="0040186B" w:rsidRDefault="0040186B" w:rsidP="0040186B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SUJETS INOVANTS DERM JUSTICE</w:t>
      </w:r>
    </w:p>
    <w:p w:rsidR="0040186B" w:rsidRDefault="0040186B" w:rsidP="0040186B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TABLEAU FMC</w:t>
      </w:r>
    </w:p>
    <w:p w:rsidR="0040186B" w:rsidRDefault="0040186B" w:rsidP="0040186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color w:val="000000"/>
          <w:sz w:val="18"/>
          <w:szCs w:val="18"/>
        </w:rPr>
        <w:t xml:space="preserve">PERIODICITE LETTRES les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demi journées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thématiques</w:t>
      </w:r>
    </w:p>
    <w:p w:rsidR="00177128" w:rsidRDefault="00177128" w:rsidP="00177128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810300"/>
          <w:sz w:val="28"/>
          <w:szCs w:val="28"/>
        </w:rPr>
      </w:pPr>
    </w:p>
    <w:p w:rsidR="001652CD" w:rsidRDefault="001652CD" w:rsidP="007119CC">
      <w:pPr>
        <w:jc w:val="center"/>
      </w:pPr>
    </w:p>
    <w:sectPr w:rsidR="001652C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E7D" w:rsidRDefault="00544E7D" w:rsidP="00177128">
      <w:pPr>
        <w:spacing w:after="0" w:line="240" w:lineRule="auto"/>
      </w:pPr>
      <w:r>
        <w:separator/>
      </w:r>
    </w:p>
  </w:endnote>
  <w:endnote w:type="continuationSeparator" w:id="0">
    <w:p w:rsidR="00544E7D" w:rsidRDefault="00544E7D" w:rsidP="00177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E7D" w:rsidRDefault="00544E7D" w:rsidP="00177128">
      <w:pPr>
        <w:spacing w:after="0" w:line="240" w:lineRule="auto"/>
      </w:pPr>
      <w:r>
        <w:separator/>
      </w:r>
    </w:p>
  </w:footnote>
  <w:footnote w:type="continuationSeparator" w:id="0">
    <w:p w:rsidR="00544E7D" w:rsidRDefault="00544E7D" w:rsidP="00177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128" w:rsidRDefault="00177128">
    <w:pPr>
      <w:pStyle w:val="En-tte"/>
    </w:pPr>
    <w:r w:rsidRPr="00177128">
      <w:rPr>
        <w:noProof/>
        <w:lang w:eastAsia="fr-FR"/>
      </w:rPr>
      <w:drawing>
        <wp:inline distT="0" distB="0" distL="0" distR="0">
          <wp:extent cx="5768340" cy="2499360"/>
          <wp:effectExtent l="0" t="0" r="3810" b="0"/>
          <wp:docPr id="1" name="Image 1" descr="C:\Users\Joana\Pictures\Screenshots\Capture d’écran (78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ana\Pictures\Screenshots\Capture d’écran (78)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6"/>
                  <a:stretch/>
                </pic:blipFill>
                <pic:spPr bwMode="auto">
                  <a:xfrm>
                    <a:off x="0" y="0"/>
                    <a:ext cx="5792299" cy="25097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128"/>
    <w:rsid w:val="000C5CC9"/>
    <w:rsid w:val="000D54BC"/>
    <w:rsid w:val="001652CD"/>
    <w:rsid w:val="00177128"/>
    <w:rsid w:val="001D30D1"/>
    <w:rsid w:val="0040186B"/>
    <w:rsid w:val="004E41EC"/>
    <w:rsid w:val="00544E7D"/>
    <w:rsid w:val="007119CC"/>
    <w:rsid w:val="007677B1"/>
    <w:rsid w:val="0077427F"/>
    <w:rsid w:val="00803689"/>
    <w:rsid w:val="00CC654A"/>
    <w:rsid w:val="00D24473"/>
    <w:rsid w:val="00D51099"/>
    <w:rsid w:val="00DE7314"/>
    <w:rsid w:val="00F1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DBDED"/>
  <w15:chartTrackingRefBased/>
  <w15:docId w15:val="{47EC5FF7-3E77-482F-978A-80A2E7D4D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77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7128"/>
  </w:style>
  <w:style w:type="paragraph" w:styleId="Pieddepage">
    <w:name w:val="footer"/>
    <w:basedOn w:val="Normal"/>
    <w:link w:val="PieddepageCar"/>
    <w:uiPriority w:val="99"/>
    <w:unhideWhenUsed/>
    <w:rsid w:val="00177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7128"/>
  </w:style>
  <w:style w:type="paragraph" w:styleId="Textedebulles">
    <w:name w:val="Balloon Text"/>
    <w:basedOn w:val="Normal"/>
    <w:link w:val="TextedebullesCar"/>
    <w:uiPriority w:val="99"/>
    <w:semiHidden/>
    <w:unhideWhenUsed/>
    <w:rsid w:val="007119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9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6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Almeida</dc:creator>
  <cp:keywords/>
  <dc:description/>
  <cp:lastModifiedBy>Joana Almeida</cp:lastModifiedBy>
  <cp:revision>2</cp:revision>
  <cp:lastPrinted>2020-06-04T15:24:00Z</cp:lastPrinted>
  <dcterms:created xsi:type="dcterms:W3CDTF">2021-06-18T14:48:00Z</dcterms:created>
  <dcterms:modified xsi:type="dcterms:W3CDTF">2021-06-18T14:48:00Z</dcterms:modified>
</cp:coreProperties>
</file>